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0001743306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RACKSPACE TECHNOLOGY, INC.</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001-39420</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19122 US Highway 281N, Suite 127</w:t>
              <w:br/>
              <w:t>San Antonio</w:t>
              <w:br/>
              <w:t xml:space="preserve">TEXAS </w:t>
              <w:br/>
              <w:t>78258</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1-800-961-4454</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ANTHONY EDWARD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48780</w:t>
            </w:r>
          </w:p>
        </w:tc>
        <w:tc>
          <w:tcPr>
            <w:tcW w:w="1381" w:type="dxa"/>
            <w:tcBorders/>
            <w:vAlign w:val="center"/>
          </w:tcPr>
          <w:p>
            <w:pPr>
              <w:pStyle w:val="TableContents"/>
              <w:bidi w:val="0"/>
              <w:spacing w:before="0" w:after="283"/>
              <w:jc w:val="left"/>
              <w:rPr/>
            </w:pPr>
            <w:r>
              <w:rPr/>
              <w:t>207554.02</w:t>
            </w:r>
          </w:p>
        </w:tc>
        <w:tc>
          <w:tcPr>
            <w:tcW w:w="1556" w:type="dxa"/>
            <w:tcBorders/>
            <w:vAlign w:val="center"/>
          </w:tcPr>
          <w:p>
            <w:pPr>
              <w:pStyle w:val="TableContents"/>
              <w:bidi w:val="0"/>
              <w:spacing w:before="0" w:after="283"/>
              <w:jc w:val="left"/>
              <w:rPr/>
            </w:pPr>
            <w:r>
              <w:rPr/>
              <w:t>254872850</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06/18/2026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48780</w:t>
            </w:r>
          </w:p>
        </w:tc>
        <w:tc>
          <w:tcPr>
            <w:tcW w:w="1069" w:type="dxa"/>
            <w:tcBorders/>
            <w:vAlign w:val="center"/>
          </w:tcPr>
          <w:p>
            <w:pPr>
              <w:pStyle w:val="TableContents"/>
              <w:bidi w:val="0"/>
              <w:spacing w:before="0" w:after="283"/>
              <w:jc w:val="left"/>
              <w:rPr/>
            </w:pPr>
            <w:r>
              <w:rPr/>
              <w:t>06/18/2026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7"/>
        <w:gridCol w:w="6188"/>
      </w:tblGrid>
      <w:tr>
        <w:trPr/>
        <w:tc>
          <w:tcPr>
            <w:tcW w:w="4017" w:type="dxa"/>
            <w:tcBorders/>
            <w:vAlign w:val="center"/>
          </w:tcPr>
          <w:p>
            <w:pPr>
              <w:pStyle w:val="TableContents"/>
              <w:bidi w:val="0"/>
              <w:spacing w:before="0" w:after="283"/>
              <w:jc w:val="left"/>
              <w:rPr/>
            </w:pPr>
            <w:r>
              <w:rPr/>
              <w:t>Remarks</w:t>
            </w:r>
          </w:p>
        </w:tc>
        <w:tc>
          <w:tcPr>
            <w:tcW w:w="6188" w:type="dxa"/>
            <w:tcBorders/>
            <w:vAlign w:val="center"/>
          </w:tcPr>
          <w:p>
            <w:pPr>
              <w:pStyle w:val="TableContents"/>
              <w:bidi w:val="0"/>
              <w:spacing w:before="0" w:after="283"/>
              <w:jc w:val="left"/>
              <w:rPr>
                <w:sz w:val="4"/>
                <w:szCs w:val="4"/>
              </w:rPr>
            </w:pPr>
            <w:r>
              <w:rPr>
                <w:sz w:val="4"/>
                <w:szCs w:val="4"/>
              </w:rPr>
            </w:r>
          </w:p>
        </w:tc>
      </w:tr>
      <w:tr>
        <w:trPr/>
        <w:tc>
          <w:tcPr>
            <w:tcW w:w="4017" w:type="dxa"/>
            <w:tcBorders/>
            <w:vAlign w:val="center"/>
          </w:tcPr>
          <w:p>
            <w:pPr>
              <w:pStyle w:val="TableContents"/>
              <w:bidi w:val="0"/>
              <w:spacing w:before="0" w:after="283"/>
              <w:jc w:val="left"/>
              <w:rPr/>
            </w:pPr>
            <w:r>
              <w:rPr/>
              <w:t>Date of Notice</w:t>
            </w:r>
          </w:p>
        </w:tc>
        <w:tc>
          <w:tcPr>
            <w:tcW w:w="618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7" w:type="dxa"/>
            <w:tcBorders/>
            <w:vAlign w:val="center"/>
          </w:tcPr>
          <w:p>
            <w:pPr>
              <w:pStyle w:val="TableContents"/>
              <w:bidi w:val="0"/>
              <w:spacing w:before="0" w:after="283"/>
              <w:jc w:val="left"/>
              <w:rPr/>
            </w:pPr>
            <w:r>
              <w:rPr/>
              <w:t>Signature</w:t>
            </w:r>
          </w:p>
        </w:tc>
        <w:tc>
          <w:tcPr>
            <w:tcW w:w="6188" w:type="dxa"/>
            <w:tcBorders/>
            <w:vAlign w:val="center"/>
          </w:tcPr>
          <w:p>
            <w:pPr>
              <w:pStyle w:val="TableContents"/>
              <w:bidi w:val="0"/>
              <w:spacing w:before="0" w:after="0"/>
              <w:jc w:val="left"/>
              <w:rPr/>
            </w:pPr>
            <w:r>
              <w:rPr/>
              <w:t>/s/ Anthony Edward Scott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2936</Characters>
  <CharactersWithSpaces>3464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